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4CCB4C78" w:rsidR="00A65463" w:rsidRDefault="00B47EFC" w:rsidP="0012047A">
      <w:pPr>
        <w:spacing w:after="0" w:line="240" w:lineRule="auto"/>
        <w:jc w:val="center"/>
        <w:rPr>
          <w:rFonts w:ascii="Times New Roman" w:eastAsia="Times New Roman" w:hAnsi="Times New Roman" w:cs="Times New Roman"/>
          <w:b/>
          <w:sz w:val="24"/>
          <w:szCs w:val="24"/>
        </w:rPr>
      </w:pPr>
      <w:r w:rsidRPr="00B47EFC">
        <w:rPr>
          <w:rFonts w:ascii="Times New Roman" w:eastAsia="Times New Roman" w:hAnsi="Times New Roman" w:cs="Times New Roman"/>
          <w:b/>
          <w:caps/>
          <w:sz w:val="24"/>
          <w:szCs w:val="24"/>
        </w:rPr>
        <w:t>Tinklo, optikos ir telefonijos kabelių tiesimo darb</w:t>
      </w:r>
      <w:r>
        <w:rPr>
          <w:rFonts w:ascii="Times New Roman" w:eastAsia="Times New Roman" w:hAnsi="Times New Roman" w:cs="Times New Roman"/>
          <w:b/>
          <w:caps/>
          <w:sz w:val="24"/>
          <w:szCs w:val="24"/>
        </w:rPr>
        <w:t>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0337ACA" w14:textId="77777777" w:rsidR="00B47EFC" w:rsidRPr="00DD6BB4" w:rsidRDefault="00B47EFC" w:rsidP="0012047A">
      <w:pPr>
        <w:spacing w:after="0" w:line="240" w:lineRule="auto"/>
        <w:jc w:val="center"/>
        <w:rPr>
          <w:rFonts w:ascii="Times New Roman" w:eastAsia="Times New Roman" w:hAnsi="Times New Roman" w:cs="Times New Roman"/>
          <w:b/>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38222D"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38222D"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E5343BC"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B47EFC">
        <w:rPr>
          <w:rFonts w:ascii="Times New Roman" w:eastAsia="Times New Roman" w:hAnsi="Times New Roman" w:cs="Times New Roman"/>
          <w:color w:val="000000" w:themeColor="text1"/>
          <w:sz w:val="24"/>
          <w:szCs w:val="24"/>
        </w:rPr>
        <w:t>numatomas tiekti prekes/atlikti darbus (</w:t>
      </w:r>
      <w:r w:rsidRPr="00B47EFC">
        <w:rPr>
          <w:rFonts w:ascii="Times New Roman" w:eastAsia="Times New Roman" w:hAnsi="Times New Roman" w:cs="Times New Roman"/>
          <w:i/>
          <w:iCs/>
          <w:color w:val="000000" w:themeColor="text1"/>
          <w:sz w:val="24"/>
          <w:szCs w:val="24"/>
        </w:rPr>
        <w:t>pildoma, kai Pasiūlymą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1B286F76" w:rsidR="00D637A4" w:rsidRPr="00B47EFC" w:rsidRDefault="41BE65F3" w:rsidP="00D637A4">
      <w:pPr>
        <w:pStyle w:val="FootnoteText"/>
        <w:jc w:val="both"/>
        <w:rPr>
          <w:color w:val="000000" w:themeColor="text1"/>
        </w:rPr>
      </w:pPr>
      <w:r w:rsidRPr="00B47EFC">
        <w:rPr>
          <w:color w:val="000000" w:themeColor="text1"/>
        </w:rPr>
        <w:t>Kartu su Pirminiu pasiūlymu</w:t>
      </w:r>
      <w:r w:rsidR="00D637A4" w:rsidRPr="00B47EFC">
        <w:rPr>
          <w:color w:val="000000" w:themeColor="text1"/>
        </w:rPr>
        <w:t xml:space="preserve"> Tiekėjas tur</w:t>
      </w:r>
      <w:r w:rsidR="590632EF" w:rsidRPr="00B47EFC">
        <w:rPr>
          <w:color w:val="000000" w:themeColor="text1"/>
        </w:rPr>
        <w:t>i</w:t>
      </w:r>
      <w:r w:rsidR="00D637A4" w:rsidRPr="00B47EFC">
        <w:rPr>
          <w:color w:val="000000" w:themeColor="text1"/>
        </w:rPr>
        <w:t xml:space="preserve"> pateikti įrodymus, kad vykdant Sutartį bus prieinami lentelėje nurodytų subtiekėjų pajėgumai (užpildytas ir pasirašytas SPS priedas Nr. </w:t>
      </w:r>
      <w:r w:rsidR="00605F45">
        <w:rPr>
          <w:color w:val="000000" w:themeColor="text1"/>
        </w:rPr>
        <w:t>9</w:t>
      </w:r>
      <w:r w:rsidR="00D637A4" w:rsidRPr="00B47EFC">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858DF80" w14:textId="77777777" w:rsidR="00605F45" w:rsidRPr="00605F45" w:rsidRDefault="00605F45" w:rsidP="00605F45">
      <w:pPr>
        <w:spacing w:after="0" w:line="240" w:lineRule="auto"/>
        <w:rPr>
          <w:rFonts w:ascii="Times New Roman" w:hAnsi="Times New Roman" w:cs="Times New Roman"/>
          <w:b/>
          <w:color w:val="00B0F0"/>
          <w:sz w:val="24"/>
          <w:szCs w:val="24"/>
        </w:rPr>
      </w:pPr>
    </w:p>
    <w:p w14:paraId="2DC94EC9" w14:textId="0FBADF88" w:rsidR="005E6B50" w:rsidRPr="00DD6BB4" w:rsidRDefault="00DB721D"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136129ED" w:rsidR="00A00CB1" w:rsidRPr="00DD6BB4" w:rsidRDefault="00DB721D"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3169D685" w:rsidR="005E6B50" w:rsidRPr="00605F45" w:rsidRDefault="00DB721D" w:rsidP="0012047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w:t>
      </w:r>
      <w:r w:rsidR="005E6B50" w:rsidRPr="00605F45">
        <w:rPr>
          <w:rFonts w:ascii="Times New Roman" w:hAnsi="Times New Roman" w:cs="Times New Roman"/>
          <w:color w:val="000000" w:themeColor="text1"/>
          <w:sz w:val="24"/>
          <w:szCs w:val="24"/>
        </w:rPr>
        <w:t>užpildant pateiktą lentelę</w:t>
      </w:r>
      <w:r w:rsidR="00C51861" w:rsidRPr="00605F45">
        <w:rPr>
          <w:rFonts w:ascii="Times New Roman" w:hAnsi="Times New Roman" w:cs="Times New Roman"/>
          <w:color w:val="000000" w:themeColor="text1"/>
          <w:sz w:val="24"/>
          <w:szCs w:val="24"/>
        </w:rPr>
        <w:t xml:space="preserve"> ir </w:t>
      </w:r>
      <w:r w:rsidR="00605F45" w:rsidRPr="00605F45">
        <w:rPr>
          <w:rFonts w:ascii="Times New Roman" w:hAnsi="Times New Roman" w:cs="Times New Roman"/>
          <w:color w:val="000000" w:themeColor="text1"/>
          <w:sz w:val="24"/>
          <w:szCs w:val="24"/>
        </w:rPr>
        <w:t>k</w:t>
      </w:r>
      <w:r w:rsidR="00C51861" w:rsidRPr="00605F45">
        <w:rPr>
          <w:rFonts w:ascii="Times New Roman" w:hAnsi="Times New Roman" w:cs="Times New Roman"/>
          <w:color w:val="000000" w:themeColor="text1"/>
          <w:sz w:val="24"/>
          <w:szCs w:val="24"/>
        </w:rPr>
        <w:t>onkursinį žiniaraštį</w:t>
      </w:r>
      <w:r w:rsidR="00605F45" w:rsidRPr="00605F45">
        <w:rPr>
          <w:rFonts w:ascii="Times New Roman" w:hAnsi="Times New Roman" w:cs="Times New Roman"/>
          <w:color w:val="000000" w:themeColor="text1"/>
          <w:sz w:val="24"/>
          <w:szCs w:val="24"/>
        </w:rPr>
        <w:t xml:space="preserve"> – pasiūlymo priedą „Pasiūlymo įkainiai ir informacija apie siūlomas prekes“</w:t>
      </w:r>
      <w:r w:rsidR="00C51861" w:rsidRPr="00605F45">
        <w:rPr>
          <w:rFonts w:ascii="Times New Roman" w:hAnsi="Times New Roman" w:cs="Times New Roman"/>
          <w:color w:val="000000" w:themeColor="text1"/>
          <w:sz w:val="24"/>
          <w:szCs w:val="24"/>
        </w:rPr>
        <w:t xml:space="preserve"> </w:t>
      </w:r>
      <w:proofErr w:type="spellStart"/>
      <w:r w:rsidR="0028760F" w:rsidRPr="00605F45">
        <w:rPr>
          <w:rFonts w:ascii="Times New Roman" w:hAnsi="Times New Roman" w:cs="Times New Roman"/>
          <w:color w:val="000000" w:themeColor="text1"/>
          <w:sz w:val="24"/>
          <w:szCs w:val="24"/>
        </w:rPr>
        <w:t>excel</w:t>
      </w:r>
      <w:proofErr w:type="spellEnd"/>
      <w:r w:rsidR="00C51861" w:rsidRPr="00605F45">
        <w:rPr>
          <w:rFonts w:ascii="Times New Roman" w:hAnsi="Times New Roman" w:cs="Times New Roman"/>
          <w:color w:val="000000" w:themeColor="text1"/>
          <w:sz w:val="24"/>
          <w:szCs w:val="24"/>
        </w:rPr>
        <w:t xml:space="preserve"> formatu</w:t>
      </w:r>
      <w:r w:rsidR="005E6B50" w:rsidRPr="00605F45">
        <w:rPr>
          <w:rFonts w:ascii="Times New Roman" w:hAnsi="Times New Roman" w:cs="Times New Roman"/>
          <w:color w:val="000000" w:themeColor="text1"/>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0"/>
        <w:gridCol w:w="1978"/>
      </w:tblGrid>
      <w:tr w:rsidR="003A6DA0" w:rsidRPr="003A6DA0" w14:paraId="1C9789D0" w14:textId="77777777" w:rsidTr="007D42E8">
        <w:tc>
          <w:tcPr>
            <w:tcW w:w="7650" w:type="dxa"/>
            <w:tcBorders>
              <w:top w:val="single" w:sz="4" w:space="0" w:color="000000"/>
              <w:left w:val="single" w:sz="4" w:space="0" w:color="000000"/>
              <w:bottom w:val="single" w:sz="4" w:space="0" w:color="000000"/>
              <w:right w:val="single" w:sz="4" w:space="0" w:color="000000"/>
            </w:tcBorders>
          </w:tcPr>
          <w:p w14:paraId="01B86809" w14:textId="77777777" w:rsidR="003A6DA0" w:rsidRPr="003A6DA0" w:rsidRDefault="003A6DA0" w:rsidP="007D42E8">
            <w:pPr>
              <w:spacing w:after="0" w:line="240" w:lineRule="auto"/>
              <w:ind w:firstLine="41"/>
              <w:jc w:val="right"/>
              <w:rPr>
                <w:rFonts w:ascii="Times New Roman" w:hAnsi="Times New Roman" w:cs="Times New Roman"/>
                <w:sz w:val="24"/>
                <w:szCs w:val="24"/>
                <w:vertAlign w:val="superscript"/>
                <w:lang w:val="en-US"/>
              </w:rPr>
            </w:pPr>
            <w:r w:rsidRPr="003A6DA0">
              <w:rPr>
                <w:rFonts w:ascii="Times New Roman" w:hAnsi="Times New Roman" w:cs="Times New Roman"/>
                <w:b/>
                <w:sz w:val="24"/>
                <w:szCs w:val="24"/>
              </w:rPr>
              <w:t xml:space="preserve">Bendra Pasiūlymo kaina </w:t>
            </w:r>
            <w:r w:rsidRPr="003A6DA0">
              <w:rPr>
                <w:rFonts w:ascii="Times New Roman" w:hAnsi="Times New Roman" w:cs="Times New Roman"/>
                <w:b/>
                <w:iCs/>
                <w:sz w:val="24"/>
                <w:szCs w:val="24"/>
              </w:rPr>
              <w:t>EUR</w:t>
            </w:r>
            <w:r w:rsidRPr="003A6DA0">
              <w:rPr>
                <w:rFonts w:ascii="Times New Roman" w:hAnsi="Times New Roman" w:cs="Times New Roman"/>
                <w:b/>
                <w:sz w:val="24"/>
                <w:szCs w:val="24"/>
              </w:rPr>
              <w:t xml:space="preserve"> be PVM</w:t>
            </w:r>
            <w:r w:rsidRPr="003A6DA0">
              <w:rPr>
                <w:rStyle w:val="FootnoteReference"/>
                <w:rFonts w:ascii="Times New Roman" w:hAnsi="Times New Roman" w:cs="Times New Roman"/>
                <w:b/>
                <w:sz w:val="24"/>
                <w:szCs w:val="24"/>
              </w:rPr>
              <w:footnoteReference w:id="7"/>
            </w:r>
          </w:p>
        </w:tc>
        <w:tc>
          <w:tcPr>
            <w:tcW w:w="1978" w:type="dxa"/>
            <w:tcBorders>
              <w:top w:val="single" w:sz="4" w:space="0" w:color="000000"/>
              <w:left w:val="single" w:sz="4" w:space="0" w:color="000000"/>
              <w:bottom w:val="single" w:sz="4" w:space="0" w:color="000000"/>
              <w:right w:val="single" w:sz="4" w:space="0" w:color="000000"/>
            </w:tcBorders>
          </w:tcPr>
          <w:p w14:paraId="1A7BDB44" w14:textId="77777777" w:rsidR="003A6DA0" w:rsidRPr="003A6DA0" w:rsidRDefault="003A6DA0" w:rsidP="007D42E8">
            <w:pPr>
              <w:spacing w:after="0" w:line="240" w:lineRule="auto"/>
              <w:ind w:firstLine="41"/>
              <w:jc w:val="center"/>
              <w:rPr>
                <w:rFonts w:ascii="Times New Roman" w:hAnsi="Times New Roman" w:cs="Times New Roman"/>
                <w:color w:val="000000" w:themeColor="text1"/>
                <w:sz w:val="24"/>
                <w:szCs w:val="24"/>
              </w:rPr>
            </w:pPr>
          </w:p>
        </w:tc>
      </w:tr>
      <w:tr w:rsidR="003A6DA0" w:rsidRPr="003A6DA0" w14:paraId="7A58D8AD" w14:textId="77777777" w:rsidTr="007D42E8">
        <w:tc>
          <w:tcPr>
            <w:tcW w:w="7650" w:type="dxa"/>
            <w:tcBorders>
              <w:top w:val="single" w:sz="4" w:space="0" w:color="000000"/>
              <w:left w:val="single" w:sz="4" w:space="0" w:color="000000"/>
              <w:bottom w:val="single" w:sz="4" w:space="0" w:color="000000"/>
              <w:right w:val="single" w:sz="4" w:space="0" w:color="000000"/>
            </w:tcBorders>
          </w:tcPr>
          <w:p w14:paraId="7C8EAD53" w14:textId="77777777" w:rsidR="003A6DA0" w:rsidRPr="003A6DA0" w:rsidRDefault="003A6DA0" w:rsidP="007D42E8">
            <w:pPr>
              <w:spacing w:after="0" w:line="240" w:lineRule="auto"/>
              <w:jc w:val="right"/>
              <w:rPr>
                <w:rFonts w:ascii="Times New Roman" w:hAnsi="Times New Roman" w:cs="Times New Roman"/>
                <w:b/>
                <w:sz w:val="24"/>
                <w:szCs w:val="24"/>
              </w:rPr>
            </w:pPr>
            <w:r w:rsidRPr="003A6DA0">
              <w:rPr>
                <w:rFonts w:ascii="Times New Roman" w:hAnsi="Times New Roman" w:cs="Times New Roman"/>
                <w:b/>
                <w:sz w:val="24"/>
                <w:szCs w:val="24"/>
              </w:rPr>
              <w:t>PVM (__ %)</w:t>
            </w:r>
          </w:p>
          <w:p w14:paraId="089C5546" w14:textId="77777777" w:rsidR="003A6DA0" w:rsidRPr="003A6DA0" w:rsidRDefault="003A6DA0" w:rsidP="007D42E8">
            <w:pPr>
              <w:spacing w:after="0" w:line="240" w:lineRule="auto"/>
              <w:ind w:firstLine="41"/>
              <w:jc w:val="right"/>
              <w:rPr>
                <w:rFonts w:ascii="Times New Roman" w:hAnsi="Times New Roman" w:cs="Times New Roman"/>
                <w:b/>
                <w:sz w:val="24"/>
                <w:szCs w:val="24"/>
              </w:rPr>
            </w:pPr>
            <w:r w:rsidRPr="003A6DA0">
              <w:rPr>
                <w:rFonts w:ascii="Times New Roman" w:eastAsia="Trebuchet MS" w:hAnsi="Times New Roman" w:cs="Times New Roman"/>
                <w:bCs/>
                <w:i/>
                <w:iCs/>
                <w:color w:val="FF0000"/>
                <w:sz w:val="24"/>
                <w:szCs w:val="24"/>
              </w:rPr>
              <w:t>(Nurodyti)</w:t>
            </w:r>
          </w:p>
        </w:tc>
        <w:tc>
          <w:tcPr>
            <w:tcW w:w="1978" w:type="dxa"/>
            <w:tcBorders>
              <w:top w:val="single" w:sz="4" w:space="0" w:color="000000"/>
              <w:left w:val="single" w:sz="4" w:space="0" w:color="000000"/>
              <w:bottom w:val="single" w:sz="4" w:space="0" w:color="000000"/>
              <w:right w:val="single" w:sz="4" w:space="0" w:color="000000"/>
            </w:tcBorders>
          </w:tcPr>
          <w:p w14:paraId="70800551" w14:textId="77777777" w:rsidR="003A6DA0" w:rsidRPr="003A6DA0" w:rsidRDefault="003A6DA0" w:rsidP="007D42E8">
            <w:pPr>
              <w:spacing w:after="0" w:line="240" w:lineRule="auto"/>
              <w:ind w:firstLine="41"/>
              <w:jc w:val="center"/>
              <w:rPr>
                <w:rFonts w:ascii="Times New Roman" w:hAnsi="Times New Roman" w:cs="Times New Roman"/>
                <w:color w:val="000000" w:themeColor="text1"/>
                <w:sz w:val="24"/>
                <w:szCs w:val="24"/>
              </w:rPr>
            </w:pPr>
          </w:p>
        </w:tc>
      </w:tr>
      <w:tr w:rsidR="003A6DA0" w:rsidRPr="003A6DA0" w14:paraId="7419A2C3" w14:textId="77777777" w:rsidTr="007D42E8">
        <w:trPr>
          <w:trHeight w:val="50"/>
        </w:trPr>
        <w:tc>
          <w:tcPr>
            <w:tcW w:w="7650" w:type="dxa"/>
            <w:tcBorders>
              <w:top w:val="single" w:sz="4" w:space="0" w:color="000000"/>
              <w:left w:val="single" w:sz="4" w:space="0" w:color="000000"/>
              <w:bottom w:val="single" w:sz="4" w:space="0" w:color="000000"/>
              <w:right w:val="single" w:sz="4" w:space="0" w:color="000000"/>
            </w:tcBorders>
          </w:tcPr>
          <w:p w14:paraId="3D7D668D" w14:textId="77777777" w:rsidR="003A6DA0" w:rsidRPr="003A6DA0" w:rsidRDefault="003A6DA0" w:rsidP="007D42E8">
            <w:pPr>
              <w:spacing w:after="0" w:line="240" w:lineRule="auto"/>
              <w:jc w:val="right"/>
              <w:rPr>
                <w:rFonts w:ascii="Times New Roman" w:hAnsi="Times New Roman" w:cs="Times New Roman"/>
                <w:b/>
                <w:color w:val="000000" w:themeColor="text1"/>
                <w:sz w:val="24"/>
                <w:szCs w:val="24"/>
              </w:rPr>
            </w:pPr>
            <w:r w:rsidRPr="003A6DA0">
              <w:rPr>
                <w:rFonts w:ascii="Times New Roman" w:hAnsi="Times New Roman" w:cs="Times New Roman"/>
                <w:b/>
                <w:color w:val="000000" w:themeColor="text1"/>
                <w:sz w:val="24"/>
                <w:szCs w:val="24"/>
              </w:rPr>
              <w:t xml:space="preserve">Bendra Pasiūlymo kaina </w:t>
            </w:r>
            <w:r w:rsidRPr="003A6DA0">
              <w:rPr>
                <w:rFonts w:ascii="Times New Roman" w:hAnsi="Times New Roman" w:cs="Times New Roman"/>
                <w:b/>
                <w:iCs/>
                <w:color w:val="000000" w:themeColor="text1"/>
                <w:sz w:val="24"/>
                <w:szCs w:val="24"/>
              </w:rPr>
              <w:t>EUR</w:t>
            </w:r>
            <w:r w:rsidRPr="003A6DA0">
              <w:rPr>
                <w:rFonts w:ascii="Times New Roman" w:hAnsi="Times New Roman" w:cs="Times New Roman"/>
                <w:b/>
                <w:color w:val="000000" w:themeColor="text1"/>
                <w:sz w:val="24"/>
                <w:szCs w:val="24"/>
              </w:rPr>
              <w:t xml:space="preserve"> su PVM</w:t>
            </w:r>
            <w:r w:rsidRPr="003A6DA0">
              <w:rPr>
                <w:rStyle w:val="FootnoteReference"/>
                <w:rFonts w:ascii="Times New Roman" w:hAnsi="Times New Roman" w:cs="Times New Roman"/>
                <w:b/>
                <w:color w:val="000000" w:themeColor="text1"/>
                <w:sz w:val="24"/>
                <w:szCs w:val="24"/>
              </w:rPr>
              <w:footnoteReference w:id="8"/>
            </w:r>
            <w:r w:rsidRPr="003A6DA0">
              <w:rPr>
                <w:rFonts w:ascii="Times New Roman" w:hAnsi="Times New Roman" w:cs="Times New Roman"/>
                <w:b/>
                <w:color w:val="000000" w:themeColor="text1"/>
                <w:sz w:val="24"/>
                <w:szCs w:val="24"/>
              </w:rPr>
              <w:t xml:space="preserve"> </w:t>
            </w:r>
          </w:p>
        </w:tc>
        <w:tc>
          <w:tcPr>
            <w:tcW w:w="1978" w:type="dxa"/>
            <w:tcBorders>
              <w:top w:val="single" w:sz="4" w:space="0" w:color="000000"/>
              <w:left w:val="single" w:sz="4" w:space="0" w:color="000000"/>
              <w:bottom w:val="single" w:sz="4" w:space="0" w:color="000000"/>
              <w:right w:val="single" w:sz="4" w:space="0" w:color="000000"/>
            </w:tcBorders>
          </w:tcPr>
          <w:p w14:paraId="0ED3F2E3" w14:textId="77777777" w:rsidR="003A6DA0" w:rsidRPr="003A6DA0" w:rsidRDefault="003A6DA0" w:rsidP="007D42E8">
            <w:pPr>
              <w:spacing w:after="0" w:line="240" w:lineRule="auto"/>
              <w:ind w:firstLine="41"/>
              <w:jc w:val="center"/>
              <w:rPr>
                <w:rFonts w:ascii="Times New Roman" w:hAnsi="Times New Roman" w:cs="Times New Roman"/>
                <w:color w:val="000000" w:themeColor="text1"/>
                <w:sz w:val="24"/>
                <w:szCs w:val="24"/>
              </w:rPr>
            </w:pPr>
          </w:p>
        </w:tc>
      </w:tr>
    </w:tbl>
    <w:p w14:paraId="3C3B2F49" w14:textId="3FE41861" w:rsidR="00A00CB1" w:rsidRPr="00DD6BB4" w:rsidRDefault="00924372" w:rsidP="0012047A">
      <w:pPr>
        <w:pStyle w:val="FootnoteText"/>
        <w:numPr>
          <w:ilvl w:val="0"/>
          <w:numId w:val="12"/>
        </w:numPr>
        <w:jc w:val="both"/>
        <w:rPr>
          <w:sz w:val="24"/>
          <w:szCs w:val="24"/>
        </w:rPr>
      </w:pPr>
      <w:r w:rsidRPr="003A2703">
        <w:rPr>
          <w:color w:val="000000" w:themeColor="text1"/>
          <w:sz w:val="24"/>
          <w:szCs w:val="24"/>
        </w:rPr>
        <w:t xml:space="preserve">Pirkėjas </w:t>
      </w:r>
      <w:r w:rsidR="003A2703" w:rsidRPr="003A2703">
        <w:rPr>
          <w:color w:val="000000" w:themeColor="text1"/>
          <w:sz w:val="24"/>
          <w:szCs w:val="24"/>
        </w:rPr>
        <w:t>darbus ir prekes</w:t>
      </w:r>
      <w:r w:rsidRPr="003A2703">
        <w:rPr>
          <w:color w:val="000000" w:themeColor="text1"/>
          <w:sz w:val="24"/>
          <w:szCs w:val="24"/>
        </w:rPr>
        <w:t xml:space="preserve"> pirks pagal </w:t>
      </w:r>
      <w:r w:rsidR="003A2703" w:rsidRPr="003A2703">
        <w:rPr>
          <w:color w:val="000000" w:themeColor="text1"/>
          <w:sz w:val="24"/>
          <w:szCs w:val="24"/>
        </w:rPr>
        <w:t xml:space="preserve">faktinį </w:t>
      </w:r>
      <w:r w:rsidRPr="003A2703">
        <w:rPr>
          <w:color w:val="000000" w:themeColor="text1"/>
          <w:sz w:val="24"/>
          <w:szCs w:val="24"/>
        </w:rPr>
        <w:t xml:space="preserve">poreikį ir nurodytus įkainius už ne didesnę kaip </w:t>
      </w:r>
      <w:r w:rsidR="003A2703" w:rsidRPr="003A2703">
        <w:rPr>
          <w:b/>
          <w:bCs/>
          <w:color w:val="000000" w:themeColor="text1"/>
          <w:sz w:val="24"/>
          <w:szCs w:val="24"/>
        </w:rPr>
        <w:t>200 000,00</w:t>
      </w:r>
      <w:r w:rsidRPr="003A2703">
        <w:rPr>
          <w:b/>
          <w:bCs/>
          <w:color w:val="000000" w:themeColor="text1"/>
          <w:sz w:val="24"/>
          <w:szCs w:val="24"/>
        </w:rPr>
        <w:t xml:space="preserve"> Eur be PVM</w:t>
      </w:r>
      <w:r w:rsidRPr="003A2703">
        <w:rPr>
          <w:color w:val="000000" w:themeColor="text1"/>
          <w:sz w:val="24"/>
          <w:szCs w:val="24"/>
        </w:rPr>
        <w:t xml:space="preserve"> vertę Sutarties galiojimo </w:t>
      </w:r>
      <w:r w:rsidRPr="00DD6BB4">
        <w:rPr>
          <w:sz w:val="24"/>
          <w:szCs w:val="24"/>
        </w:rPr>
        <w:t xml:space="preserve">laikotarpiu. </w:t>
      </w:r>
      <w:r w:rsidR="00A00CB1" w:rsidRPr="00DD6BB4">
        <w:rPr>
          <w:sz w:val="24"/>
          <w:szCs w:val="24"/>
        </w:rPr>
        <w:t xml:space="preserve">Pirkėjas neįsipareigoja nupirkti </w:t>
      </w:r>
      <w:r w:rsidR="003A2703">
        <w:rPr>
          <w:sz w:val="24"/>
          <w:szCs w:val="24"/>
        </w:rPr>
        <w:t xml:space="preserve">darbų ir (ar) prekių už visą nurodytą </w:t>
      </w:r>
      <w:r w:rsidR="00DB721D">
        <w:rPr>
          <w:sz w:val="24"/>
          <w:szCs w:val="24"/>
        </w:rPr>
        <w:t>sumą</w:t>
      </w:r>
      <w:r w:rsidR="003A2703">
        <w:rPr>
          <w:sz w:val="24"/>
          <w:szCs w:val="24"/>
        </w:rPr>
        <w:t xml:space="preserve"> ar bet kokią jos dalį</w:t>
      </w:r>
      <w:r w:rsidR="00A00CB1" w:rsidRPr="00DD6BB4">
        <w:rPr>
          <w:sz w:val="24"/>
          <w:szCs w:val="24"/>
        </w:rPr>
        <w:t>.</w:t>
      </w:r>
    </w:p>
    <w:p w14:paraId="4591C5FB" w14:textId="5F1206D5" w:rsidR="00A00CB1" w:rsidRPr="00DD6BB4" w:rsidRDefault="00A00CB1" w:rsidP="0012047A">
      <w:pPr>
        <w:pStyle w:val="FootnoteText"/>
        <w:numPr>
          <w:ilvl w:val="0"/>
          <w:numId w:val="12"/>
        </w:numPr>
        <w:jc w:val="both"/>
        <w:rPr>
          <w:sz w:val="24"/>
          <w:szCs w:val="24"/>
        </w:rPr>
      </w:pPr>
      <w:r w:rsidRPr="00DD6BB4">
        <w:rPr>
          <w:iCs/>
          <w:sz w:val="24"/>
          <w:szCs w:val="24"/>
        </w:rPr>
        <w:t xml:space="preserve">Laimėjusiam </w:t>
      </w:r>
      <w:r w:rsidR="00DB721D">
        <w:rPr>
          <w:iCs/>
          <w:sz w:val="24"/>
          <w:szCs w:val="24"/>
        </w:rPr>
        <w:t>d</w:t>
      </w:r>
      <w:r w:rsidRPr="00DD6BB4">
        <w:rPr>
          <w:iCs/>
          <w:sz w:val="24"/>
          <w:szCs w:val="24"/>
        </w:rPr>
        <w:t xml:space="preserve">alyviui bus sumokama tik už faktišką kiekį.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400AB930"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9"/>
        <w:gridCol w:w="4110"/>
      </w:tblGrid>
      <w:tr w:rsidR="002B515F" w:rsidRPr="00DD6BB4" w14:paraId="34B660D4" w14:textId="77777777" w:rsidTr="00CD079B">
        <w:trPr>
          <w:trHeight w:val="689"/>
        </w:trPr>
        <w:tc>
          <w:tcPr>
            <w:tcW w:w="5529"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110"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CD079B">
        <w:trPr>
          <w:trHeight w:val="714"/>
        </w:trPr>
        <w:tc>
          <w:tcPr>
            <w:tcW w:w="5529" w:type="dxa"/>
            <w:vAlign w:val="center"/>
          </w:tcPr>
          <w:p w14:paraId="6F9BD05E" w14:textId="6992CEB1" w:rsidR="00326AC9" w:rsidRPr="00326AC9" w:rsidRDefault="001C2990" w:rsidP="00B31F39">
            <w:pPr>
              <w:tabs>
                <w:tab w:val="left" w:pos="1540"/>
              </w:tabs>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P</w:t>
            </w:r>
            <w:r w:rsidRPr="00512A52">
              <w:rPr>
                <w:rFonts w:ascii="Times New Roman" w:eastAsia="Times New Roman" w:hAnsi="Times New Roman" w:cs="Times New Roman"/>
                <w:sz w:val="24"/>
                <w:szCs w:val="24"/>
              </w:rPr>
              <w:t xml:space="preserve">erkamų darbų/paslaugų </w:t>
            </w:r>
            <w:r w:rsidRPr="00512A52">
              <w:rPr>
                <w:rFonts w:ascii="Times New Roman" w:hAnsi="Times New Roman" w:cs="Times New Roman"/>
                <w:bCs/>
                <w:color w:val="000000" w:themeColor="text1"/>
                <w:sz w:val="24"/>
                <w:szCs w:val="24"/>
              </w:rPr>
              <w:t>veiklos srityje</w:t>
            </w:r>
            <w:r w:rsidRPr="00512A52">
              <w:rPr>
                <w:rFonts w:ascii="Times New Roman" w:eastAsia="Times New Roman" w:hAnsi="Times New Roman" w:cs="Times New Roman"/>
                <w:sz w:val="24"/>
                <w:szCs w:val="24"/>
              </w:rPr>
              <w:t xml:space="preserve">  (</w:t>
            </w:r>
            <w:r w:rsidRPr="00512A52">
              <w:rPr>
                <w:rFonts w:ascii="Times New Roman" w:hAnsi="Times New Roman" w:cs="Times New Roman"/>
                <w:color w:val="000000"/>
                <w:sz w:val="24"/>
                <w:szCs w:val="24"/>
              </w:rPr>
              <w:t>telekomunikacijų ar IT, ar kompiuterinės įrangos montavimo ar diegimo darbai</w:t>
            </w:r>
            <w:r w:rsidRPr="00512A52">
              <w:rPr>
                <w:rFonts w:ascii="Times New Roman" w:eastAsia="Times New Roman" w:hAnsi="Times New Roman" w:cs="Times New Roman"/>
                <w:sz w:val="24"/>
                <w:szCs w:val="24"/>
              </w:rPr>
              <w:t xml:space="preserve">) </w:t>
            </w:r>
            <w:r w:rsidR="008D472F">
              <w:rPr>
                <w:rFonts w:ascii="Times New Roman" w:eastAsia="Times New Roman" w:hAnsi="Times New Roman" w:cs="Times New Roman"/>
                <w:sz w:val="24"/>
                <w:szCs w:val="24"/>
              </w:rPr>
              <w:t xml:space="preserve">bus </w:t>
            </w:r>
            <w:r w:rsidR="005D7369">
              <w:rPr>
                <w:rFonts w:ascii="Times New Roman" w:eastAsia="Times New Roman" w:hAnsi="Times New Roman" w:cs="Times New Roman"/>
                <w:color w:val="000000" w:themeColor="text1"/>
                <w:sz w:val="24"/>
                <w:szCs w:val="24"/>
              </w:rPr>
              <w:t>taikomi</w:t>
            </w:r>
            <w:r w:rsidR="00326AC9" w:rsidRPr="00326AC9">
              <w:rPr>
                <w:rFonts w:ascii="Times New Roman" w:eastAsia="Times New Roman" w:hAnsi="Times New Roman" w:cs="Times New Roman"/>
                <w:color w:val="000000" w:themeColor="text1"/>
                <w:sz w:val="24"/>
                <w:szCs w:val="24"/>
              </w:rPr>
              <w:t xml:space="preserve"> aplinkos apsaugos vadybos sistemos reikalavim</w:t>
            </w:r>
            <w:r w:rsidR="000D50A7">
              <w:rPr>
                <w:rFonts w:ascii="Times New Roman" w:eastAsia="Times New Roman" w:hAnsi="Times New Roman" w:cs="Times New Roman"/>
                <w:color w:val="000000" w:themeColor="text1"/>
                <w:sz w:val="24"/>
                <w:szCs w:val="24"/>
              </w:rPr>
              <w:t>ai</w:t>
            </w:r>
            <w:r w:rsidR="00326AC9" w:rsidRPr="00326AC9">
              <w:rPr>
                <w:rFonts w:ascii="Times New Roman" w:eastAsia="Times New Roman" w:hAnsi="Times New Roman" w:cs="Times New Roman"/>
                <w:color w:val="000000" w:themeColor="text1"/>
                <w:sz w:val="24"/>
                <w:szCs w:val="24"/>
              </w:rPr>
              <w:t xml:space="preserve"> </w:t>
            </w:r>
            <w:r w:rsidR="00867BDA">
              <w:rPr>
                <w:rFonts w:ascii="Times New Roman" w:eastAsia="Times New Roman" w:hAnsi="Times New Roman" w:cs="Times New Roman"/>
                <w:color w:val="000000" w:themeColor="text1"/>
                <w:sz w:val="24"/>
                <w:szCs w:val="24"/>
              </w:rPr>
              <w:t>(T</w:t>
            </w:r>
            <w:r w:rsidR="00867BDA" w:rsidRPr="00867BDA">
              <w:rPr>
                <w:rFonts w:ascii="Times New Roman" w:eastAsia="Times New Roman" w:hAnsi="Times New Roman" w:cs="Times New Roman"/>
                <w:color w:val="000000" w:themeColor="text1"/>
                <w:sz w:val="24"/>
                <w:szCs w:val="24"/>
                <w:vertAlign w:val="subscript"/>
              </w:rPr>
              <w:t>1</w:t>
            </w:r>
            <w:r w:rsidR="00867BDA">
              <w:rPr>
                <w:rFonts w:ascii="Times New Roman" w:eastAsia="Times New Roman" w:hAnsi="Times New Roman" w:cs="Times New Roman"/>
                <w:color w:val="000000" w:themeColor="text1"/>
                <w:sz w:val="24"/>
                <w:szCs w:val="24"/>
              </w:rPr>
              <w:t>)</w:t>
            </w:r>
          </w:p>
          <w:p w14:paraId="47E655EA" w14:textId="3E54A288" w:rsidR="00C94C60" w:rsidRPr="00326AC9" w:rsidRDefault="00326AC9" w:rsidP="00B31F39">
            <w:pPr>
              <w:spacing w:after="0" w:line="240" w:lineRule="auto"/>
              <w:jc w:val="both"/>
              <w:rPr>
                <w:rFonts w:ascii="Times New Roman" w:hAnsi="Times New Roman" w:cs="Times New Roman"/>
                <w:b/>
                <w:bCs/>
                <w:color w:val="000000" w:themeColor="text1"/>
                <w:sz w:val="24"/>
                <w:szCs w:val="24"/>
              </w:rPr>
            </w:pPr>
            <w:r w:rsidRPr="00326AC9">
              <w:rPr>
                <w:rFonts w:ascii="Times New Roman" w:hAnsi="Times New Roman" w:cs="Times New Roman"/>
                <w:i/>
                <w:iCs/>
                <w:color w:val="000000" w:themeColor="text1"/>
                <w:sz w:val="24"/>
                <w:szCs w:val="24"/>
              </w:rPr>
              <w:t>Ekonominio naudingumo balai skiriami tik pateikus atitikimą įrodantį dokumentą</w:t>
            </w:r>
            <w:r w:rsidR="000D50A7">
              <w:rPr>
                <w:rFonts w:ascii="Times New Roman" w:hAnsi="Times New Roman" w:cs="Times New Roman"/>
                <w:i/>
                <w:iCs/>
                <w:color w:val="000000" w:themeColor="text1"/>
                <w:sz w:val="24"/>
                <w:szCs w:val="24"/>
              </w:rPr>
              <w:t xml:space="preserve"> (kokie dokumentai gali būti pateikti nurodyta SPS priede Nr. </w:t>
            </w:r>
            <w:r w:rsidR="00325690">
              <w:rPr>
                <w:rFonts w:ascii="Times New Roman" w:hAnsi="Times New Roman" w:cs="Times New Roman"/>
                <w:i/>
                <w:iCs/>
                <w:color w:val="000000" w:themeColor="text1"/>
                <w:sz w:val="24"/>
                <w:szCs w:val="24"/>
              </w:rPr>
              <w:t>5)</w:t>
            </w:r>
            <w:r w:rsidRPr="00326AC9">
              <w:rPr>
                <w:rFonts w:ascii="Times New Roman" w:hAnsi="Times New Roman" w:cs="Times New Roman"/>
                <w:i/>
                <w:iCs/>
                <w:color w:val="000000" w:themeColor="text1"/>
                <w:sz w:val="24"/>
                <w:szCs w:val="24"/>
              </w:rPr>
              <w:t>.</w:t>
            </w:r>
          </w:p>
        </w:tc>
        <w:tc>
          <w:tcPr>
            <w:tcW w:w="4110" w:type="dxa"/>
            <w:vAlign w:val="center"/>
          </w:tcPr>
          <w:p w14:paraId="03BD1794" w14:textId="663F83A1" w:rsidR="00C94C60" w:rsidRPr="00326AC9" w:rsidRDefault="0038222D" w:rsidP="00B31F39">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803201050"/>
                <w14:checkbox>
                  <w14:checked w14:val="0"/>
                  <w14:checkedState w14:val="2612" w14:font="MS Gothic"/>
                  <w14:uncheckedState w14:val="2610" w14:font="MS Gothic"/>
                </w14:checkbox>
              </w:sdtPr>
              <w:sdtEndPr/>
              <w:sdtContent>
                <w:r w:rsidR="00C94C60" w:rsidRPr="00326AC9">
                  <w:rPr>
                    <w:rFonts w:ascii="Segoe UI Symbol" w:eastAsia="MS Gothic" w:hAnsi="Segoe UI Symbol" w:cs="Segoe UI Symbol"/>
                    <w:bCs/>
                    <w:iCs/>
                    <w:color w:val="000000" w:themeColor="text1"/>
                    <w:sz w:val="24"/>
                    <w:szCs w:val="24"/>
                  </w:rPr>
                  <w:t>☐</w:t>
                </w:r>
              </w:sdtContent>
            </w:sdt>
            <w:r w:rsidR="00C94C60" w:rsidRPr="00326AC9">
              <w:rPr>
                <w:rFonts w:ascii="Times New Roman" w:hAnsi="Times New Roman" w:cs="Times New Roman"/>
                <w:bCs/>
                <w:iCs/>
                <w:color w:val="000000" w:themeColor="text1"/>
                <w:sz w:val="24"/>
                <w:szCs w:val="24"/>
              </w:rPr>
              <w:t xml:space="preserve"> Taip</w:t>
            </w:r>
          </w:p>
          <w:p w14:paraId="083E3101" w14:textId="09BA3FE3" w:rsidR="00C94C60" w:rsidRPr="00326AC9" w:rsidRDefault="0038222D" w:rsidP="00B31F39">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bCs/>
                  <w:iCs/>
                  <w:color w:val="000000" w:themeColor="text1"/>
                  <w:sz w:val="24"/>
                  <w:szCs w:val="24"/>
                </w:rPr>
                <w:id w:val="-1107265624"/>
                <w14:checkbox>
                  <w14:checked w14:val="0"/>
                  <w14:checkedState w14:val="2612" w14:font="MS Gothic"/>
                  <w14:uncheckedState w14:val="2610" w14:font="MS Gothic"/>
                </w14:checkbox>
              </w:sdtPr>
              <w:sdtEndPr/>
              <w:sdtContent>
                <w:r w:rsidR="00C94C60" w:rsidRPr="00326AC9">
                  <w:rPr>
                    <w:rFonts w:ascii="Segoe UI Symbol" w:eastAsia="MS Gothic" w:hAnsi="Segoe UI Symbol" w:cs="Segoe UI Symbol"/>
                    <w:bCs/>
                    <w:iCs/>
                    <w:color w:val="000000" w:themeColor="text1"/>
                    <w:sz w:val="24"/>
                    <w:szCs w:val="24"/>
                  </w:rPr>
                  <w:t>☐</w:t>
                </w:r>
              </w:sdtContent>
            </w:sdt>
            <w:r w:rsidR="00C94C60" w:rsidRPr="00326AC9">
              <w:rPr>
                <w:rFonts w:ascii="Times New Roman" w:hAnsi="Times New Roman" w:cs="Times New Roman"/>
                <w:bCs/>
                <w:iCs/>
                <w:color w:val="000000" w:themeColor="text1"/>
                <w:sz w:val="24"/>
                <w:szCs w:val="24"/>
              </w:rPr>
              <w:t xml:space="preserve"> Ne </w:t>
            </w:r>
          </w:p>
        </w:tc>
      </w:tr>
      <w:tr w:rsidR="00C94C60" w:rsidRPr="00DD6BB4" w14:paraId="01C3F7E8" w14:textId="77777777" w:rsidTr="00B31F39">
        <w:trPr>
          <w:trHeight w:val="487"/>
        </w:trPr>
        <w:tc>
          <w:tcPr>
            <w:tcW w:w="5529" w:type="dxa"/>
          </w:tcPr>
          <w:p w14:paraId="3100C60E" w14:textId="12EB1BB0" w:rsidR="00C94C60" w:rsidRDefault="00850555" w:rsidP="00076D9C">
            <w:pPr>
              <w:spacing w:after="0" w:line="240" w:lineRule="auto"/>
              <w:jc w:val="both"/>
              <w:rPr>
                <w:rFonts w:ascii="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lang w:val="af-ZA"/>
              </w:rPr>
              <w:t>D</w:t>
            </w:r>
            <w:r w:rsidRPr="007920C7">
              <w:rPr>
                <w:rFonts w:ascii="Times New Roman" w:eastAsia="Times New Roman" w:hAnsi="Times New Roman" w:cs="Times New Roman"/>
                <w:color w:val="000000" w:themeColor="text1"/>
                <w:sz w:val="24"/>
                <w:szCs w:val="24"/>
                <w:lang w:val="af-ZA"/>
              </w:rPr>
              <w:t xml:space="preserve">arbams </w:t>
            </w:r>
            <w:r w:rsidR="00076D9C">
              <w:rPr>
                <w:rFonts w:ascii="Times New Roman" w:eastAsia="Times New Roman" w:hAnsi="Times New Roman" w:cs="Times New Roman"/>
                <w:color w:val="000000" w:themeColor="text1"/>
                <w:sz w:val="24"/>
                <w:szCs w:val="24"/>
                <w:lang w:val="af-ZA"/>
              </w:rPr>
              <w:t>suteikiamas</w:t>
            </w:r>
            <w:r w:rsidRPr="007920C7">
              <w:rPr>
                <w:rFonts w:ascii="Times New Roman" w:eastAsia="Times New Roman" w:hAnsi="Times New Roman" w:cs="Times New Roman"/>
                <w:color w:val="000000" w:themeColor="text1"/>
                <w:sz w:val="24"/>
                <w:szCs w:val="24"/>
                <w:lang w:val="af-ZA"/>
              </w:rPr>
              <w:t xml:space="preserve"> papildomas garantijos terminas (T</w:t>
            </w:r>
            <w:r w:rsidRPr="007920C7">
              <w:rPr>
                <w:rFonts w:ascii="Times New Roman" w:eastAsia="Times New Roman" w:hAnsi="Times New Roman" w:cs="Times New Roman"/>
                <w:color w:val="000000" w:themeColor="text1"/>
                <w:sz w:val="24"/>
                <w:szCs w:val="24"/>
                <w:vertAlign w:val="subscript"/>
                <w:lang w:val="af-ZA"/>
              </w:rPr>
              <w:t>2</w:t>
            </w:r>
            <w:r w:rsidRPr="007920C7">
              <w:rPr>
                <w:rFonts w:ascii="Times New Roman" w:eastAsia="Times New Roman" w:hAnsi="Times New Roman" w:cs="Times New Roman"/>
                <w:color w:val="000000" w:themeColor="text1"/>
                <w:sz w:val="24"/>
                <w:szCs w:val="24"/>
                <w:lang w:val="af-ZA"/>
              </w:rPr>
              <w:t>)</w:t>
            </w:r>
          </w:p>
          <w:p w14:paraId="6DDDAF8F" w14:textId="77777777" w:rsidR="00B31F39" w:rsidRDefault="00B31F39" w:rsidP="00B31F39">
            <w:pPr>
              <w:spacing w:after="0" w:line="240" w:lineRule="auto"/>
              <w:rPr>
                <w:rFonts w:ascii="Times New Roman" w:hAnsi="Times New Roman" w:cs="Times New Roman"/>
                <w:b/>
                <w:color w:val="000000" w:themeColor="text1"/>
                <w:sz w:val="24"/>
                <w:szCs w:val="24"/>
              </w:rPr>
            </w:pPr>
          </w:p>
          <w:p w14:paraId="22503C90" w14:textId="2A8EB71A" w:rsidR="00B31F39" w:rsidRPr="00D35C9E" w:rsidRDefault="00B31F39" w:rsidP="00850555">
            <w:pPr>
              <w:spacing w:after="0" w:line="240" w:lineRule="auto"/>
              <w:jc w:val="both"/>
              <w:rPr>
                <w:rFonts w:ascii="Times New Roman" w:hAnsi="Times New Roman" w:cs="Times New Roman"/>
                <w:b/>
                <w:color w:val="000000" w:themeColor="text1"/>
                <w:sz w:val="24"/>
                <w:szCs w:val="24"/>
              </w:rPr>
            </w:pPr>
            <w:r w:rsidRPr="00326AC9">
              <w:rPr>
                <w:rFonts w:ascii="Times New Roman" w:hAnsi="Times New Roman" w:cs="Times New Roman"/>
                <w:i/>
                <w:iCs/>
                <w:color w:val="000000" w:themeColor="text1"/>
                <w:sz w:val="24"/>
                <w:szCs w:val="24"/>
              </w:rPr>
              <w:t xml:space="preserve">Ekonominio naudingumo balai skiriami </w:t>
            </w:r>
            <w:r>
              <w:rPr>
                <w:rFonts w:ascii="Times New Roman" w:hAnsi="Times New Roman" w:cs="Times New Roman"/>
                <w:i/>
                <w:iCs/>
                <w:color w:val="000000" w:themeColor="text1"/>
                <w:sz w:val="24"/>
                <w:szCs w:val="24"/>
              </w:rPr>
              <w:t>pagal nurodytą reikšmę.</w:t>
            </w:r>
          </w:p>
        </w:tc>
        <w:tc>
          <w:tcPr>
            <w:tcW w:w="4110" w:type="dxa"/>
            <w:vAlign w:val="center"/>
          </w:tcPr>
          <w:p w14:paraId="3920FD05" w14:textId="004E93C3" w:rsidR="00A60E37" w:rsidRDefault="0038222D" w:rsidP="00B31F39">
            <w:pPr>
              <w:spacing w:after="0" w:line="240" w:lineRule="auto"/>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652210353"/>
                <w14:checkbox>
                  <w14:checked w14:val="0"/>
                  <w14:checkedState w14:val="2612" w14:font="MS Gothic"/>
                  <w14:uncheckedState w14:val="2610" w14:font="MS Gothic"/>
                </w14:checkbox>
              </w:sdtPr>
              <w:sdtEndPr/>
              <w:sdtContent>
                <w:r w:rsidR="00A60E37" w:rsidRPr="00D35C9E">
                  <w:rPr>
                    <w:rFonts w:ascii="Segoe UI Symbol" w:eastAsia="MS Gothic" w:hAnsi="Segoe UI Symbol" w:cs="Segoe UI Symbol"/>
                    <w:color w:val="000000" w:themeColor="text1"/>
                    <w:sz w:val="24"/>
                    <w:szCs w:val="24"/>
                  </w:rPr>
                  <w:t>☐</w:t>
                </w:r>
              </w:sdtContent>
            </w:sdt>
            <w:r w:rsidR="00A60E37" w:rsidRPr="00D35C9E">
              <w:rPr>
                <w:rFonts w:ascii="Times New Roman" w:hAnsi="Times New Roman" w:cs="Times New Roman"/>
                <w:color w:val="000000" w:themeColor="text1"/>
                <w:sz w:val="24"/>
                <w:szCs w:val="24"/>
              </w:rPr>
              <w:t xml:space="preserve"> </w:t>
            </w:r>
            <w:r w:rsidR="00184EEB" w:rsidRPr="00D35C9E">
              <w:rPr>
                <w:rFonts w:ascii="Times New Roman" w:hAnsi="Times New Roman" w:cs="Times New Roman"/>
                <w:color w:val="000000" w:themeColor="text1"/>
                <w:sz w:val="24"/>
                <w:szCs w:val="24"/>
              </w:rPr>
              <w:t>3 mėn. garanti</w:t>
            </w:r>
            <w:r w:rsidR="00CE5AD3" w:rsidRPr="00D35C9E">
              <w:rPr>
                <w:rFonts w:ascii="Times New Roman" w:hAnsi="Times New Roman" w:cs="Times New Roman"/>
                <w:color w:val="000000" w:themeColor="text1"/>
                <w:sz w:val="24"/>
                <w:szCs w:val="24"/>
              </w:rPr>
              <w:t>nis</w:t>
            </w:r>
            <w:r w:rsidR="00184EEB" w:rsidRPr="00D35C9E">
              <w:rPr>
                <w:rFonts w:ascii="Times New Roman" w:hAnsi="Times New Roman" w:cs="Times New Roman"/>
                <w:color w:val="000000" w:themeColor="text1"/>
                <w:sz w:val="24"/>
                <w:szCs w:val="24"/>
              </w:rPr>
              <w:t xml:space="preserve"> terminas</w:t>
            </w:r>
          </w:p>
          <w:p w14:paraId="1669B0D8" w14:textId="35632F79" w:rsidR="00184EEB" w:rsidRPr="00D35C9E" w:rsidRDefault="0038222D" w:rsidP="00B31F39">
            <w:pPr>
              <w:spacing w:after="0" w:line="240" w:lineRule="auto"/>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22527318"/>
                <w14:checkbox>
                  <w14:checked w14:val="0"/>
                  <w14:checkedState w14:val="2612" w14:font="MS Gothic"/>
                  <w14:uncheckedState w14:val="2610" w14:font="MS Gothic"/>
                </w14:checkbox>
              </w:sdtPr>
              <w:sdtEndPr/>
              <w:sdtContent>
                <w:r w:rsidR="00184EEB" w:rsidRPr="00D35C9E">
                  <w:rPr>
                    <w:rFonts w:ascii="Segoe UI Symbol" w:eastAsia="MS Gothic" w:hAnsi="Segoe UI Symbol" w:cs="Segoe UI Symbol"/>
                    <w:color w:val="000000" w:themeColor="text1"/>
                    <w:sz w:val="24"/>
                    <w:szCs w:val="24"/>
                  </w:rPr>
                  <w:t>☐</w:t>
                </w:r>
              </w:sdtContent>
            </w:sdt>
            <w:r w:rsidR="00184EEB" w:rsidRPr="00D35C9E">
              <w:rPr>
                <w:rFonts w:ascii="Times New Roman" w:hAnsi="Times New Roman" w:cs="Times New Roman"/>
                <w:color w:val="000000" w:themeColor="text1"/>
                <w:sz w:val="24"/>
                <w:szCs w:val="24"/>
              </w:rPr>
              <w:t xml:space="preserve"> 6 mėn. garanti</w:t>
            </w:r>
            <w:r w:rsidR="00CE5AD3" w:rsidRPr="00D35C9E">
              <w:rPr>
                <w:rFonts w:ascii="Times New Roman" w:hAnsi="Times New Roman" w:cs="Times New Roman"/>
                <w:color w:val="000000" w:themeColor="text1"/>
                <w:sz w:val="24"/>
                <w:szCs w:val="24"/>
              </w:rPr>
              <w:t>jos</w:t>
            </w:r>
            <w:r w:rsidR="00184EEB" w:rsidRPr="00D35C9E">
              <w:rPr>
                <w:rFonts w:ascii="Times New Roman" w:hAnsi="Times New Roman" w:cs="Times New Roman"/>
                <w:color w:val="000000" w:themeColor="text1"/>
                <w:sz w:val="24"/>
                <w:szCs w:val="24"/>
              </w:rPr>
              <w:t xml:space="preserve"> terminas</w:t>
            </w:r>
          </w:p>
          <w:p w14:paraId="6FB202D7" w14:textId="6777B96A" w:rsidR="00184EEB" w:rsidRPr="00D35C9E" w:rsidRDefault="0038222D" w:rsidP="00B31F39">
            <w:pPr>
              <w:spacing w:after="0" w:line="240" w:lineRule="auto"/>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1246496331"/>
                <w14:checkbox>
                  <w14:checked w14:val="0"/>
                  <w14:checkedState w14:val="2612" w14:font="MS Gothic"/>
                  <w14:uncheckedState w14:val="2610" w14:font="MS Gothic"/>
                </w14:checkbox>
              </w:sdtPr>
              <w:sdtEndPr/>
              <w:sdtContent>
                <w:r w:rsidR="00184EEB" w:rsidRPr="00D35C9E">
                  <w:rPr>
                    <w:rFonts w:ascii="Segoe UI Symbol" w:eastAsia="MS Gothic" w:hAnsi="Segoe UI Symbol" w:cs="Segoe UI Symbol"/>
                    <w:color w:val="000000" w:themeColor="text1"/>
                    <w:sz w:val="24"/>
                    <w:szCs w:val="24"/>
                  </w:rPr>
                  <w:t>☐</w:t>
                </w:r>
              </w:sdtContent>
            </w:sdt>
            <w:r w:rsidR="00184EEB" w:rsidRPr="00D35C9E">
              <w:rPr>
                <w:rFonts w:ascii="Times New Roman" w:hAnsi="Times New Roman" w:cs="Times New Roman"/>
                <w:color w:val="000000" w:themeColor="text1"/>
                <w:sz w:val="24"/>
                <w:szCs w:val="24"/>
              </w:rPr>
              <w:t xml:space="preserve"> 9 mėn. garantinis terminas</w:t>
            </w:r>
          </w:p>
          <w:p w14:paraId="1B23F109" w14:textId="60C84C56" w:rsidR="00184EEB" w:rsidRPr="00D35C9E" w:rsidRDefault="0038222D" w:rsidP="00B31F39">
            <w:pPr>
              <w:spacing w:after="120" w:line="240" w:lineRule="auto"/>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699598492"/>
                <w14:checkbox>
                  <w14:checked w14:val="0"/>
                  <w14:checkedState w14:val="2612" w14:font="MS Gothic"/>
                  <w14:uncheckedState w14:val="2610" w14:font="MS Gothic"/>
                </w14:checkbox>
              </w:sdtPr>
              <w:sdtEndPr/>
              <w:sdtContent>
                <w:r w:rsidR="00184EEB" w:rsidRPr="00D35C9E">
                  <w:rPr>
                    <w:rFonts w:ascii="Segoe UI Symbol" w:eastAsia="MS Gothic" w:hAnsi="Segoe UI Symbol" w:cs="Segoe UI Symbol"/>
                    <w:color w:val="000000" w:themeColor="text1"/>
                    <w:sz w:val="24"/>
                    <w:szCs w:val="24"/>
                  </w:rPr>
                  <w:t>☐</w:t>
                </w:r>
              </w:sdtContent>
            </w:sdt>
            <w:r w:rsidR="00184EEB" w:rsidRPr="00D35C9E">
              <w:rPr>
                <w:rFonts w:ascii="Times New Roman" w:hAnsi="Times New Roman" w:cs="Times New Roman"/>
                <w:color w:val="000000" w:themeColor="text1"/>
                <w:sz w:val="24"/>
                <w:szCs w:val="24"/>
              </w:rPr>
              <w:t xml:space="preserve"> 12 mėn. garantinis terminas</w:t>
            </w:r>
          </w:p>
          <w:p w14:paraId="251403AB" w14:textId="4CCC1926" w:rsidR="00CE5AD3" w:rsidRPr="00D35C9E" w:rsidRDefault="00CE5AD3" w:rsidP="00B31F39">
            <w:pPr>
              <w:spacing w:after="0" w:line="240" w:lineRule="auto"/>
              <w:jc w:val="both"/>
              <w:rPr>
                <w:rFonts w:ascii="Times New Roman" w:hAnsi="Times New Roman" w:cs="Times New Roman"/>
                <w:color w:val="000000" w:themeColor="text1"/>
                <w:sz w:val="24"/>
                <w:szCs w:val="24"/>
              </w:rPr>
            </w:pPr>
            <w:r w:rsidRPr="00D35C9E">
              <w:rPr>
                <w:rFonts w:ascii="Times New Roman" w:hAnsi="Times New Roman" w:cs="Times New Roman"/>
                <w:color w:val="000000" w:themeColor="text1"/>
                <w:sz w:val="24"/>
                <w:szCs w:val="24"/>
              </w:rPr>
              <w:t>Minimalus reikalaujamas garantinis termina</w:t>
            </w:r>
            <w:r w:rsidR="00CD079B" w:rsidRPr="00D35C9E">
              <w:rPr>
                <w:rFonts w:ascii="Times New Roman" w:hAnsi="Times New Roman" w:cs="Times New Roman"/>
                <w:color w:val="000000" w:themeColor="text1"/>
                <w:sz w:val="24"/>
                <w:szCs w:val="24"/>
              </w:rPr>
              <w:t>s –</w:t>
            </w:r>
            <w:r w:rsidRPr="00D35C9E">
              <w:rPr>
                <w:rFonts w:ascii="Times New Roman" w:hAnsi="Times New Roman" w:cs="Times New Roman"/>
                <w:color w:val="000000" w:themeColor="text1"/>
                <w:sz w:val="24"/>
                <w:szCs w:val="24"/>
              </w:rPr>
              <w:t xml:space="preserve"> </w:t>
            </w:r>
            <w:r w:rsidR="00CD079B" w:rsidRPr="00D35C9E">
              <w:rPr>
                <w:rFonts w:ascii="Times New Roman" w:hAnsi="Times New Roman" w:cs="Times New Roman"/>
                <w:color w:val="000000" w:themeColor="text1"/>
                <w:sz w:val="24"/>
                <w:szCs w:val="24"/>
              </w:rPr>
              <w:t>3 mėn. (</w:t>
            </w:r>
            <w:r w:rsidR="00AD5497" w:rsidRPr="00D35C9E">
              <w:rPr>
                <w:rFonts w:ascii="Times New Roman" w:hAnsi="Times New Roman" w:cs="Times New Roman"/>
                <w:color w:val="000000" w:themeColor="text1"/>
                <w:sz w:val="24"/>
                <w:szCs w:val="24"/>
              </w:rPr>
              <w:t>šis terminas yra privalomas ir už jį nėra skiriami ekonominio naudingumo balai).</w:t>
            </w:r>
          </w:p>
          <w:p w14:paraId="7B3029E4" w14:textId="2E0619AE" w:rsidR="00C94C60" w:rsidRPr="00D35C9E" w:rsidRDefault="00184EEB" w:rsidP="00B31F39">
            <w:pPr>
              <w:spacing w:after="0" w:line="240" w:lineRule="auto"/>
              <w:jc w:val="both"/>
              <w:rPr>
                <w:rFonts w:ascii="Times New Roman" w:hAnsi="Times New Roman" w:cs="Times New Roman"/>
                <w:bCs/>
                <w:i/>
                <w:color w:val="000000" w:themeColor="text1"/>
                <w:sz w:val="24"/>
                <w:szCs w:val="24"/>
              </w:rPr>
            </w:pPr>
            <w:r w:rsidRPr="00D35C9E">
              <w:rPr>
                <w:rFonts w:ascii="Times New Roman" w:hAnsi="Times New Roman" w:cs="Times New Roman"/>
                <w:color w:val="000000" w:themeColor="text1"/>
                <w:sz w:val="24"/>
                <w:szCs w:val="24"/>
              </w:rPr>
              <w:lastRenderedPageBreak/>
              <w:t>Tiekėjui nenurodžius siūlomos reikšmės bus laikoma, kad</w:t>
            </w:r>
            <w:r w:rsidR="00AD022D" w:rsidRPr="00D35C9E">
              <w:rPr>
                <w:rFonts w:ascii="Times New Roman" w:hAnsi="Times New Roman" w:cs="Times New Roman"/>
                <w:color w:val="000000" w:themeColor="text1"/>
                <w:sz w:val="24"/>
                <w:szCs w:val="24"/>
              </w:rPr>
              <w:t xml:space="preserve"> tiekėjas suteikia minimalų garantinį terminą.</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30533DDB" w:rsidR="00A701AE" w:rsidRPr="00DD6BB4" w:rsidRDefault="00DB721D" w:rsidP="0012047A">
      <w:pPr>
        <w:pStyle w:val="Heading1"/>
        <w:spacing w:before="0" w:after="0" w:line="240" w:lineRule="auto"/>
        <w:rPr>
          <w:b/>
          <w:bCs/>
          <w:color w:val="00B0F0"/>
          <w:sz w:val="24"/>
        </w:rPr>
      </w:pPr>
      <w:r>
        <w:rPr>
          <w:b/>
          <w:bCs/>
          <w:color w:val="00B0F0"/>
          <w:sz w:val="24"/>
        </w:rPr>
        <w:t>4</w:t>
      </w:r>
      <w:r w:rsidR="00A701AE" w:rsidRPr="00DD6BB4">
        <w:rPr>
          <w:b/>
          <w:bCs/>
          <w:color w:val="00B0F0"/>
          <w:sz w:val="24"/>
        </w:rPr>
        <w:t>.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5C94" w14:textId="77777777" w:rsidR="00614146" w:rsidRDefault="00614146" w:rsidP="00222B8B">
      <w:pPr>
        <w:spacing w:after="0" w:line="240" w:lineRule="auto"/>
      </w:pPr>
      <w:r>
        <w:separator/>
      </w:r>
    </w:p>
  </w:endnote>
  <w:endnote w:type="continuationSeparator" w:id="0">
    <w:p w14:paraId="5C25A558" w14:textId="77777777" w:rsidR="00614146" w:rsidRDefault="00614146" w:rsidP="00222B8B">
      <w:pPr>
        <w:spacing w:after="0" w:line="240" w:lineRule="auto"/>
      </w:pPr>
      <w:r>
        <w:continuationSeparator/>
      </w:r>
    </w:p>
  </w:endnote>
  <w:endnote w:type="continuationNotice" w:id="1">
    <w:p w14:paraId="11BB18D6" w14:textId="77777777" w:rsidR="00614146" w:rsidRDefault="00614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D9E7" w14:textId="77777777" w:rsidR="00614146" w:rsidRDefault="00614146" w:rsidP="00222B8B">
      <w:pPr>
        <w:spacing w:after="0" w:line="240" w:lineRule="auto"/>
      </w:pPr>
      <w:r>
        <w:separator/>
      </w:r>
    </w:p>
  </w:footnote>
  <w:footnote w:type="continuationSeparator" w:id="0">
    <w:p w14:paraId="4CFD1EBA" w14:textId="77777777" w:rsidR="00614146" w:rsidRDefault="00614146" w:rsidP="00222B8B">
      <w:pPr>
        <w:spacing w:after="0" w:line="240" w:lineRule="auto"/>
      </w:pPr>
      <w:r>
        <w:continuationSeparator/>
      </w:r>
    </w:p>
  </w:footnote>
  <w:footnote w:type="continuationNotice" w:id="1">
    <w:p w14:paraId="3723BD9F" w14:textId="77777777" w:rsidR="00614146" w:rsidRDefault="00614146">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7">
    <w:p w14:paraId="16860ACE" w14:textId="77777777" w:rsidR="003A6DA0" w:rsidRPr="002F6E47" w:rsidRDefault="003A6DA0" w:rsidP="003A6DA0">
      <w:pPr>
        <w:pStyle w:val="FootnoteText"/>
        <w:jc w:val="both"/>
        <w:rPr>
          <w:sz w:val="16"/>
          <w:szCs w:val="16"/>
        </w:rPr>
      </w:pPr>
      <w:r w:rsidRPr="002F6E47">
        <w:rPr>
          <w:rStyle w:val="FootnoteReference"/>
          <w:sz w:val="16"/>
          <w:szCs w:val="16"/>
        </w:rPr>
        <w:footnoteRef/>
      </w:r>
      <w:r w:rsidRPr="002F6E47">
        <w:rPr>
          <w:sz w:val="16"/>
          <w:szCs w:val="16"/>
        </w:rPr>
        <w:t xml:space="preserve"> Pasiūlymo kaina EUR be PVM bus naudojama tik Pasiūlymų vertinimui ir palyginimui. Į Pasiūlymo kainą be PVM turi būti įskaičiuoti visi mokesčiai, mokėtini pagal galiojančius Lietuvos Respublikos įstatymus, išskyrus PVM mokestį, ir visos tiekėjo išlaidos pagal Pirkimo dokumentų reikalavimus.</w:t>
      </w:r>
    </w:p>
  </w:footnote>
  <w:footnote w:id="8">
    <w:p w14:paraId="2F592CF8" w14:textId="77777777" w:rsidR="003A6DA0" w:rsidRDefault="003A6DA0" w:rsidP="003A6DA0">
      <w:pPr>
        <w:pStyle w:val="FootnoteText"/>
        <w:jc w:val="both"/>
      </w:pPr>
      <w:r w:rsidRPr="002F6E47">
        <w:rPr>
          <w:rStyle w:val="FootnoteReference"/>
          <w:sz w:val="16"/>
          <w:szCs w:val="16"/>
        </w:rPr>
        <w:footnoteRef/>
      </w:r>
      <w:r w:rsidRPr="002F6E47">
        <w:rPr>
          <w:sz w:val="16"/>
          <w:szCs w:val="16"/>
        </w:rPr>
        <w:t xml:space="preserve"> Į Pasiūlymo kainą su PVM turi būti įskaičiuoti visi mokesčiai ir visos tiekėjo išlaidos pagal Pirkimo dokumentų reikalavimus.</w:t>
      </w:r>
      <w:r w:rsidRPr="00A70A41">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76D9C"/>
    <w:rsid w:val="000951E5"/>
    <w:rsid w:val="000A4B27"/>
    <w:rsid w:val="000B39CC"/>
    <w:rsid w:val="000D16DF"/>
    <w:rsid w:val="000D50A7"/>
    <w:rsid w:val="000F164B"/>
    <w:rsid w:val="000F2AF7"/>
    <w:rsid w:val="00104278"/>
    <w:rsid w:val="001067F4"/>
    <w:rsid w:val="001102EF"/>
    <w:rsid w:val="0012047A"/>
    <w:rsid w:val="00125D26"/>
    <w:rsid w:val="00136CD4"/>
    <w:rsid w:val="00141175"/>
    <w:rsid w:val="00143079"/>
    <w:rsid w:val="00152887"/>
    <w:rsid w:val="00152F6A"/>
    <w:rsid w:val="00184EEB"/>
    <w:rsid w:val="00194E7C"/>
    <w:rsid w:val="001C2990"/>
    <w:rsid w:val="001D1EFA"/>
    <w:rsid w:val="001E12DF"/>
    <w:rsid w:val="001E2521"/>
    <w:rsid w:val="001E31AE"/>
    <w:rsid w:val="001E69F3"/>
    <w:rsid w:val="002149C9"/>
    <w:rsid w:val="00215BA5"/>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0072"/>
    <w:rsid w:val="0031723D"/>
    <w:rsid w:val="00325690"/>
    <w:rsid w:val="00326AC9"/>
    <w:rsid w:val="00337475"/>
    <w:rsid w:val="00341076"/>
    <w:rsid w:val="003612E4"/>
    <w:rsid w:val="003631E3"/>
    <w:rsid w:val="003654B6"/>
    <w:rsid w:val="00370F4F"/>
    <w:rsid w:val="00373F87"/>
    <w:rsid w:val="00374945"/>
    <w:rsid w:val="00377ED9"/>
    <w:rsid w:val="0038222D"/>
    <w:rsid w:val="003A1950"/>
    <w:rsid w:val="003A2703"/>
    <w:rsid w:val="003A6DA0"/>
    <w:rsid w:val="003C050E"/>
    <w:rsid w:val="003D26D6"/>
    <w:rsid w:val="003D5194"/>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2084"/>
    <w:rsid w:val="004E6E38"/>
    <w:rsid w:val="00506A22"/>
    <w:rsid w:val="005226A4"/>
    <w:rsid w:val="0055002C"/>
    <w:rsid w:val="005510CE"/>
    <w:rsid w:val="005534B2"/>
    <w:rsid w:val="0056636C"/>
    <w:rsid w:val="00580A0E"/>
    <w:rsid w:val="005A1885"/>
    <w:rsid w:val="005A7DF1"/>
    <w:rsid w:val="005B28D0"/>
    <w:rsid w:val="005C18E0"/>
    <w:rsid w:val="005C4103"/>
    <w:rsid w:val="005D7073"/>
    <w:rsid w:val="005D7369"/>
    <w:rsid w:val="005E1620"/>
    <w:rsid w:val="005E6797"/>
    <w:rsid w:val="005E6B50"/>
    <w:rsid w:val="005F024D"/>
    <w:rsid w:val="005F0FF6"/>
    <w:rsid w:val="00605F45"/>
    <w:rsid w:val="006126CB"/>
    <w:rsid w:val="00614146"/>
    <w:rsid w:val="0061753C"/>
    <w:rsid w:val="00624A9D"/>
    <w:rsid w:val="00643A8D"/>
    <w:rsid w:val="00644E66"/>
    <w:rsid w:val="00651C9F"/>
    <w:rsid w:val="006537D5"/>
    <w:rsid w:val="006901D0"/>
    <w:rsid w:val="00690D1B"/>
    <w:rsid w:val="006924CA"/>
    <w:rsid w:val="006959BE"/>
    <w:rsid w:val="006A0042"/>
    <w:rsid w:val="006A70F7"/>
    <w:rsid w:val="006F41A9"/>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E0F30"/>
    <w:rsid w:val="00850555"/>
    <w:rsid w:val="0085711E"/>
    <w:rsid w:val="0086049A"/>
    <w:rsid w:val="00867BDA"/>
    <w:rsid w:val="00883A7C"/>
    <w:rsid w:val="00887D86"/>
    <w:rsid w:val="008A2BAB"/>
    <w:rsid w:val="008A6B32"/>
    <w:rsid w:val="008B26B6"/>
    <w:rsid w:val="008C67BC"/>
    <w:rsid w:val="008D0634"/>
    <w:rsid w:val="008D42C8"/>
    <w:rsid w:val="008D472F"/>
    <w:rsid w:val="008D65CF"/>
    <w:rsid w:val="008E0878"/>
    <w:rsid w:val="008F40DF"/>
    <w:rsid w:val="008F41F5"/>
    <w:rsid w:val="0090154E"/>
    <w:rsid w:val="0090288A"/>
    <w:rsid w:val="00904038"/>
    <w:rsid w:val="00904197"/>
    <w:rsid w:val="00904784"/>
    <w:rsid w:val="009066EE"/>
    <w:rsid w:val="00924372"/>
    <w:rsid w:val="0092659E"/>
    <w:rsid w:val="009312C8"/>
    <w:rsid w:val="00946A55"/>
    <w:rsid w:val="00966633"/>
    <w:rsid w:val="00985F69"/>
    <w:rsid w:val="009A6CE4"/>
    <w:rsid w:val="009D738A"/>
    <w:rsid w:val="009E3B97"/>
    <w:rsid w:val="009E4F27"/>
    <w:rsid w:val="00A00CB1"/>
    <w:rsid w:val="00A02753"/>
    <w:rsid w:val="00A13377"/>
    <w:rsid w:val="00A14A54"/>
    <w:rsid w:val="00A22AAE"/>
    <w:rsid w:val="00A2551D"/>
    <w:rsid w:val="00A37DBF"/>
    <w:rsid w:val="00A51DCC"/>
    <w:rsid w:val="00A60E37"/>
    <w:rsid w:val="00A64258"/>
    <w:rsid w:val="00A65463"/>
    <w:rsid w:val="00A701AE"/>
    <w:rsid w:val="00A822F5"/>
    <w:rsid w:val="00AA72DA"/>
    <w:rsid w:val="00AB7139"/>
    <w:rsid w:val="00AD022D"/>
    <w:rsid w:val="00AD29B0"/>
    <w:rsid w:val="00AD5497"/>
    <w:rsid w:val="00AE1E2A"/>
    <w:rsid w:val="00AE6929"/>
    <w:rsid w:val="00AF253B"/>
    <w:rsid w:val="00AF37DA"/>
    <w:rsid w:val="00B31F39"/>
    <w:rsid w:val="00B36AD4"/>
    <w:rsid w:val="00B47EFC"/>
    <w:rsid w:val="00B5321B"/>
    <w:rsid w:val="00B74421"/>
    <w:rsid w:val="00B74FFD"/>
    <w:rsid w:val="00B8287A"/>
    <w:rsid w:val="00B8343B"/>
    <w:rsid w:val="00B87081"/>
    <w:rsid w:val="00B97217"/>
    <w:rsid w:val="00BA3371"/>
    <w:rsid w:val="00BA5D2D"/>
    <w:rsid w:val="00BC1E5A"/>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D1E"/>
    <w:rsid w:val="00CC27F5"/>
    <w:rsid w:val="00CC7397"/>
    <w:rsid w:val="00CD079B"/>
    <w:rsid w:val="00CE2E66"/>
    <w:rsid w:val="00CE5AD3"/>
    <w:rsid w:val="00CE6E65"/>
    <w:rsid w:val="00D04A4C"/>
    <w:rsid w:val="00D1111C"/>
    <w:rsid w:val="00D35A1D"/>
    <w:rsid w:val="00D35C9E"/>
    <w:rsid w:val="00D35F20"/>
    <w:rsid w:val="00D436FA"/>
    <w:rsid w:val="00D46CD4"/>
    <w:rsid w:val="00D637A4"/>
    <w:rsid w:val="00D66ABC"/>
    <w:rsid w:val="00D72304"/>
    <w:rsid w:val="00D76712"/>
    <w:rsid w:val="00D83DAA"/>
    <w:rsid w:val="00D87C43"/>
    <w:rsid w:val="00D96A6D"/>
    <w:rsid w:val="00DB721D"/>
    <w:rsid w:val="00DC25EB"/>
    <w:rsid w:val="00DD6647"/>
    <w:rsid w:val="00DD6BB4"/>
    <w:rsid w:val="00DE4B83"/>
    <w:rsid w:val="00DF4F2F"/>
    <w:rsid w:val="00E3534D"/>
    <w:rsid w:val="00E37571"/>
    <w:rsid w:val="00E40595"/>
    <w:rsid w:val="00E52225"/>
    <w:rsid w:val="00E54956"/>
    <w:rsid w:val="00E5744A"/>
    <w:rsid w:val="00E751B2"/>
    <w:rsid w:val="00E7525B"/>
    <w:rsid w:val="00E93EFD"/>
    <w:rsid w:val="00EA6D21"/>
    <w:rsid w:val="00EC065E"/>
    <w:rsid w:val="00F051B5"/>
    <w:rsid w:val="00F1319A"/>
    <w:rsid w:val="00F236A9"/>
    <w:rsid w:val="00F40C79"/>
    <w:rsid w:val="00F50A0E"/>
    <w:rsid w:val="00F74C27"/>
    <w:rsid w:val="00F87BFB"/>
    <w:rsid w:val="00F94A20"/>
    <w:rsid w:val="00FB1500"/>
    <w:rsid w:val="00FB32AA"/>
    <w:rsid w:val="00FB35B1"/>
    <w:rsid w:val="00FB5A1D"/>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2849</Words>
  <Characters>1625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2025-10-10T14:10:00Z</dcterms:created>
  <dcterms:modified xsi:type="dcterms:W3CDTF">2025-10-10T14:10:00Z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2025-10-10T14:10:15Z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3b435271-939d-4f60-b5a6-51ebe72e08e1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